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C6D" w14:textId="05BA08D2" w:rsidR="00612C98" w:rsidRDefault="00787203">
      <w:pPr>
        <w:spacing w:after="120" w:line="240" w:lineRule="auto"/>
        <w:ind w:left="1531" w:right="-11"/>
        <w:jc w:val="center"/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75136" behindDoc="0" locked="0" layoutInCell="1" allowOverlap="1" wp14:anchorId="04CB2C6D" wp14:editId="255ED799">
            <wp:simplePos x="0" y="0"/>
            <wp:positionH relativeFrom="column">
              <wp:posOffset>154122</wp:posOffset>
            </wp:positionH>
            <wp:positionV relativeFrom="paragraph">
              <wp:posOffset>-21588</wp:posOffset>
            </wp:positionV>
            <wp:extent cx="924778" cy="801188"/>
            <wp:effectExtent l="0" t="0" r="8672" b="0"/>
            <wp:wrapNone/>
            <wp:docPr id="212158384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778" cy="8011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b/>
          <w:sz w:val="20"/>
          <w:szCs w:val="20"/>
        </w:rPr>
        <w:t>ASSOCIATION D’ACTION SOCIALE, CULTURELLE, SPORTIVE ET DE LOISIRS</w:t>
      </w:r>
    </w:p>
    <w:p w14:paraId="04CB2C6E" w14:textId="77777777" w:rsidR="00612C98" w:rsidRDefault="00787203">
      <w:pPr>
        <w:spacing w:after="0" w:line="240" w:lineRule="auto"/>
        <w:ind w:left="1531" w:right="-591"/>
        <w:jc w:val="center"/>
      </w:pPr>
      <w:r>
        <w:rPr>
          <w:rFonts w:ascii="Comic Sans MS" w:hAnsi="Comic Sans MS" w:cs="Comic Sans MS"/>
          <w:b/>
          <w:sz w:val="20"/>
          <w:szCs w:val="20"/>
        </w:rPr>
        <w:t>MINISTÈRE DE L’AGRICULTURE et de la SOUVERAINETE ALIMENTAIRE</w:t>
      </w:r>
    </w:p>
    <w:p w14:paraId="04CB2C6F" w14:textId="42EA6843" w:rsidR="00612C98" w:rsidRDefault="00612C98">
      <w:pPr>
        <w:tabs>
          <w:tab w:val="left" w:pos="2010"/>
        </w:tabs>
        <w:spacing w:after="0" w:line="240" w:lineRule="auto"/>
        <w:ind w:left="1559"/>
        <w:jc w:val="center"/>
      </w:pPr>
    </w:p>
    <w:p w14:paraId="04CB2C70" w14:textId="77777777" w:rsidR="00612C98" w:rsidRDefault="00787203">
      <w:pPr>
        <w:spacing w:after="0" w:line="240" w:lineRule="auto"/>
        <w:ind w:left="1560"/>
        <w:jc w:val="center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E.P.L.E.F.P.A. de Limoges et du Nord de la Haute-Vienne</w:t>
      </w:r>
    </w:p>
    <w:p w14:paraId="04CB2C71" w14:textId="77777777" w:rsidR="00612C98" w:rsidRDefault="00787203">
      <w:pPr>
        <w:spacing w:after="0" w:line="240" w:lineRule="auto"/>
        <w:ind w:left="1560"/>
        <w:jc w:val="center"/>
      </w:pPr>
      <w:r>
        <w:rPr>
          <w:rFonts w:ascii="Comic Sans MS" w:hAnsi="Comic Sans MS" w:cs="Comic Sans MS"/>
          <w:b/>
        </w:rPr>
        <w:t>Lycée des-Vaseix - 87430 VERNEUIL/VIENNE</w:t>
      </w:r>
    </w:p>
    <w:p w14:paraId="04CB2C72" w14:textId="77777777" w:rsidR="00612C98" w:rsidRDefault="00787203">
      <w:pPr>
        <w:spacing w:after="0" w:line="240" w:lineRule="auto"/>
        <w:ind w:left="1560"/>
        <w:jc w:val="center"/>
      </w:pPr>
      <w:r>
        <w:rPr>
          <w:rFonts w:ascii="Comic Sans MS" w:hAnsi="Comic Sans MS" w:cs="Comic Sans MS"/>
          <w:b/>
        </w:rPr>
        <w:t xml:space="preserve">Site internet : </w:t>
      </w:r>
      <w:hyperlink r:id="rId8" w:history="1">
        <w:r w:rsidR="00612C98">
          <w:rPr>
            <w:rStyle w:val="Lienhypertexte"/>
            <w:rFonts w:ascii="Comic Sans MS" w:hAnsi="Comic Sans MS" w:cs="Arial"/>
            <w:b/>
            <w:i/>
            <w:iCs/>
          </w:rPr>
          <w:t>http://asma-hautevienne.e-monsite.com/</w:t>
        </w:r>
      </w:hyperlink>
    </w:p>
    <w:p w14:paraId="04CB2C73" w14:textId="77777777" w:rsidR="00612C98" w:rsidRDefault="00612C98">
      <w:pPr>
        <w:spacing w:after="0" w:line="240" w:lineRule="auto"/>
        <w:ind w:right="543"/>
      </w:pPr>
    </w:p>
    <w:p w14:paraId="04CB2C74" w14:textId="62915834" w:rsidR="00612C98" w:rsidRDefault="0078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43"/>
        <w:jc w:val="center"/>
        <w:rPr>
          <w:rFonts w:ascii="Comic Sans MS" w:hAnsi="Comic Sans MS" w:cs="ComicSansMS-Bold"/>
          <w:b/>
          <w:bCs/>
          <w:color w:val="00B050"/>
          <w:sz w:val="36"/>
          <w:szCs w:val="32"/>
        </w:rPr>
      </w:pPr>
      <w:r>
        <w:rPr>
          <w:rFonts w:ascii="Comic Sans MS" w:hAnsi="Comic Sans MS" w:cs="ComicSansMS-Bold"/>
          <w:b/>
          <w:bCs/>
          <w:color w:val="00B050"/>
          <w:sz w:val="36"/>
          <w:szCs w:val="32"/>
        </w:rPr>
        <w:t xml:space="preserve">Au pays de </w:t>
      </w:r>
      <w:r w:rsidR="00AB0BE5">
        <w:rPr>
          <w:rFonts w:ascii="Comic Sans MS" w:hAnsi="Comic Sans MS" w:cs="ComicSansMS-Bold"/>
          <w:b/>
          <w:bCs/>
          <w:color w:val="00B050"/>
          <w:sz w:val="36"/>
          <w:szCs w:val="32"/>
        </w:rPr>
        <w:t>COLLONGES-LA-ROUGE &amp; CUREMONTE</w:t>
      </w:r>
    </w:p>
    <w:p w14:paraId="04CB2C75" w14:textId="18F97496" w:rsidR="00612C98" w:rsidRDefault="0078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43"/>
        <w:jc w:val="center"/>
      </w:pPr>
      <w:r>
        <w:rPr>
          <w:rFonts w:ascii="Comic Sans MS" w:hAnsi="Comic Sans MS" w:cs="Comic Sans MS"/>
          <w:b/>
          <w:bCs/>
          <w:color w:val="FF3333"/>
          <w:sz w:val="36"/>
          <w:szCs w:val="36"/>
          <w:u w:val="single"/>
          <w:shd w:val="clear" w:color="auto" w:fill="FFFF00"/>
        </w:rPr>
        <w:t xml:space="preserve">Samedi </w:t>
      </w:r>
      <w:r w:rsidR="005A1DCD">
        <w:rPr>
          <w:rFonts w:ascii="Comic Sans MS" w:hAnsi="Comic Sans MS" w:cs="Comic Sans MS"/>
          <w:b/>
          <w:bCs/>
          <w:color w:val="FF3333"/>
          <w:sz w:val="36"/>
          <w:szCs w:val="36"/>
          <w:u w:val="single"/>
          <w:shd w:val="clear" w:color="auto" w:fill="FFFF00"/>
        </w:rPr>
        <w:t>26 septembre</w:t>
      </w:r>
      <w:r>
        <w:rPr>
          <w:rFonts w:ascii="Comic Sans MS" w:hAnsi="Comic Sans MS" w:cs="Comic Sans MS"/>
          <w:b/>
          <w:bCs/>
          <w:color w:val="FF3333"/>
          <w:sz w:val="36"/>
          <w:szCs w:val="36"/>
          <w:u w:val="single"/>
          <w:shd w:val="clear" w:color="auto" w:fill="FFFF00"/>
        </w:rPr>
        <w:t xml:space="preserve"> 2026</w:t>
      </w:r>
    </w:p>
    <w:p w14:paraId="04CB2C76" w14:textId="77777777" w:rsidR="00612C98" w:rsidRDefault="0078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43"/>
        <w:jc w:val="center"/>
        <w:rPr>
          <w:rFonts w:ascii="Comic Sans MS" w:hAnsi="Comic Sans MS" w:cs="ComicSansMS-Bold"/>
          <w:i/>
          <w:iCs/>
          <w:color w:val="00B050"/>
          <w:sz w:val="20"/>
        </w:rPr>
      </w:pPr>
      <w:r>
        <w:rPr>
          <w:rFonts w:ascii="Comic Sans MS" w:hAnsi="Comic Sans MS" w:cs="ComicSansMS-Bold"/>
          <w:i/>
          <w:iCs/>
          <w:color w:val="00B050"/>
          <w:sz w:val="20"/>
        </w:rPr>
        <w:t>(50 personnes)</w:t>
      </w:r>
    </w:p>
    <w:p w14:paraId="04CB2C77" w14:textId="77777777" w:rsidR="00612C98" w:rsidRDefault="00612C98">
      <w:pPr>
        <w:pStyle w:val="Standard"/>
        <w:ind w:right="543"/>
        <w:jc w:val="center"/>
        <w:rPr>
          <w:bCs/>
          <w:i/>
          <w:sz w:val="18"/>
          <w:szCs w:val="18"/>
          <w:lang w:eastAsia="fr-FR"/>
        </w:rPr>
      </w:pPr>
    </w:p>
    <w:p w14:paraId="04CB2C78" w14:textId="1FD4CF8B" w:rsidR="00612C98" w:rsidRDefault="00787203">
      <w:pPr>
        <w:pStyle w:val="Standard"/>
        <w:ind w:right="543"/>
        <w:jc w:val="center"/>
      </w:pPr>
      <w:r>
        <w:rPr>
          <w:b/>
          <w:i/>
          <w:sz w:val="32"/>
          <w:szCs w:val="28"/>
          <w:lang w:eastAsia="fr-FR"/>
        </w:rPr>
        <w:t xml:space="preserve"> (départ à 8h</w:t>
      </w:r>
      <w:r w:rsidR="006F254B">
        <w:rPr>
          <w:b/>
          <w:i/>
          <w:sz w:val="32"/>
          <w:szCs w:val="28"/>
          <w:lang w:eastAsia="fr-FR"/>
        </w:rPr>
        <w:t>00</w:t>
      </w:r>
      <w:r>
        <w:rPr>
          <w:b/>
          <w:i/>
          <w:sz w:val="32"/>
          <w:szCs w:val="28"/>
          <w:lang w:eastAsia="fr-FR"/>
        </w:rPr>
        <w:t xml:space="preserve"> parking du Lycée Les Vaseix, Verneuil/Vienne)</w:t>
      </w:r>
    </w:p>
    <w:p w14:paraId="04CB2C79" w14:textId="4CDFC42C" w:rsidR="00612C98" w:rsidRDefault="00787203">
      <w:pPr>
        <w:pStyle w:val="Standard"/>
        <w:ind w:right="543"/>
        <w:jc w:val="center"/>
      </w:pPr>
      <w:r>
        <w:rPr>
          <w:b/>
          <w:i/>
          <w:sz w:val="32"/>
          <w:szCs w:val="28"/>
          <w:lang w:eastAsia="fr-FR"/>
        </w:rPr>
        <w:t xml:space="preserve">Retour vers </w:t>
      </w:r>
      <w:r w:rsidR="006F254B">
        <w:rPr>
          <w:b/>
          <w:i/>
          <w:sz w:val="32"/>
          <w:szCs w:val="28"/>
          <w:lang w:eastAsia="fr-FR"/>
        </w:rPr>
        <w:t>20</w:t>
      </w:r>
      <w:r>
        <w:rPr>
          <w:b/>
          <w:i/>
          <w:sz w:val="32"/>
          <w:szCs w:val="28"/>
          <w:lang w:eastAsia="fr-FR"/>
        </w:rPr>
        <w:t>h00</w:t>
      </w:r>
    </w:p>
    <w:p w14:paraId="04CB2C7A" w14:textId="0FE2FDCB" w:rsidR="00612C98" w:rsidRDefault="00612C98">
      <w:pPr>
        <w:pStyle w:val="Standard"/>
        <w:ind w:right="543"/>
      </w:pPr>
    </w:p>
    <w:p w14:paraId="04CB2C7B" w14:textId="16817753" w:rsidR="00612C98" w:rsidRDefault="00B9434B">
      <w:pPr>
        <w:pStyle w:val="Standard"/>
        <w:ind w:right="543"/>
      </w:pPr>
      <w:r>
        <w:rPr>
          <w:rFonts w:ascii="Arial" w:hAnsi="Arial" w:cs="Arial"/>
          <w:b/>
          <w:bCs/>
          <w:iCs/>
          <w:lang w:eastAsia="fr-FR"/>
        </w:rPr>
        <w:t xml:space="preserve">10 h </w:t>
      </w:r>
      <w:r w:rsidR="00C34697">
        <w:rPr>
          <w:rFonts w:ascii="Arial" w:hAnsi="Arial" w:cs="Arial"/>
          <w:b/>
          <w:bCs/>
          <w:iCs/>
          <w:lang w:eastAsia="fr-FR"/>
        </w:rPr>
        <w:t>00</w:t>
      </w:r>
      <w:r>
        <w:rPr>
          <w:rFonts w:ascii="Arial" w:hAnsi="Arial" w:cs="Arial"/>
          <w:b/>
          <w:bCs/>
          <w:iCs/>
          <w:lang w:eastAsia="fr-FR"/>
        </w:rPr>
        <w:t xml:space="preserve"> : </w:t>
      </w:r>
      <w:r w:rsidR="00C34697">
        <w:rPr>
          <w:rFonts w:ascii="Arial" w:hAnsi="Arial" w:cs="Arial"/>
          <w:b/>
          <w:bCs/>
          <w:iCs/>
          <w:lang w:eastAsia="fr-FR"/>
        </w:rPr>
        <w:t>Visite guidée de Collonges-la-Rouge</w:t>
      </w:r>
      <w:r>
        <w:rPr>
          <w:rFonts w:ascii="Arial" w:hAnsi="Arial" w:cs="Arial"/>
          <w:bCs/>
          <w:iCs/>
          <w:lang w:eastAsia="fr-FR"/>
        </w:rPr>
        <w:t xml:space="preserve"> </w:t>
      </w:r>
    </w:p>
    <w:p w14:paraId="04CB2C7C" w14:textId="2F4DA5E5" w:rsidR="00612C98" w:rsidRDefault="00612C98">
      <w:pPr>
        <w:pStyle w:val="Standard"/>
        <w:ind w:left="2832" w:right="543" w:firstLine="708"/>
      </w:pPr>
    </w:p>
    <w:p w14:paraId="04CB2C7D" w14:textId="21B6A59D" w:rsidR="00612C98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  <w:r w:rsidRPr="000763E4">
        <w:rPr>
          <w:rFonts w:ascii="Arial" w:hAnsi="Arial" w:cs="Arial"/>
          <w:b/>
          <w:bCs/>
          <w:i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42973CA" wp14:editId="16A698B7">
                <wp:simplePos x="0" y="0"/>
                <wp:positionH relativeFrom="column">
                  <wp:posOffset>2049780</wp:posOffset>
                </wp:positionH>
                <wp:positionV relativeFrom="paragraph">
                  <wp:posOffset>5715</wp:posOffset>
                </wp:positionV>
                <wp:extent cx="3589020" cy="185166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FAE0C" w14:textId="796060B0" w:rsidR="000763E4" w:rsidRPr="008E11D6" w:rsidRDefault="000763E4" w:rsidP="00F10F98">
                            <w:pPr>
                              <w:pStyle w:val="Standard"/>
                              <w:jc w:val="both"/>
                              <w:rPr>
                                <w:color w:val="000000" w:themeColor="text1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 w:rsidRPr="008E11D6">
                              <w:rPr>
                                <w:rFonts w:ascii="Book Antiqua" w:hAnsi="Book Antiqua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fr-FR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Plongez au cœur de Collonges</w:t>
                            </w:r>
                            <w:r w:rsidRPr="008E11D6">
                              <w:rPr>
                                <w:rFonts w:ascii="Book Antiqua" w:hAnsi="Book Antiqua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fr-FR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noBreakHyphen/>
                              <w:t>la</w:t>
                            </w:r>
                            <w:r w:rsidRPr="008E11D6">
                              <w:rPr>
                                <w:rFonts w:ascii="Book Antiqua" w:hAnsi="Book Antiqua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fr-FR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noBreakHyphen/>
                              <w:t>Rouge, ce village ciselé dans le grès rouge, où chaque pierre raconte une histoire. Dès votre arrivée, le guide vous mènera dans les ruelles animées, entre maisons du XVI</w:t>
                            </w:r>
                            <w:r w:rsidRPr="008E11D6">
                              <w:rPr>
                                <w:rFonts w:cs="Times New Roman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fr-FR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ᵉ</w:t>
                            </w:r>
                            <w:r w:rsidRPr="008E11D6">
                              <w:rPr>
                                <w:rFonts w:ascii="Book Antiqua" w:hAnsi="Book Antiqua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fr-FR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 siècle, halle médiévale et tours mystérieuses. Vous ressentirez l'âme du lieu, façonnée par les moines, les pèlerins, puis préservée par ses habitants - de la Maison de la Sirène à l'église Saint</w:t>
                            </w:r>
                            <w:r w:rsidRPr="008E11D6">
                              <w:rPr>
                                <w:rFonts w:ascii="Book Antiqua" w:hAnsi="Book Antiqua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eastAsia="fr-FR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noBreakHyphen/>
                              <w:t xml:space="preserve"> Pierre. Laissez-vous porter par le charme coloré de ce joyau classé, avant de découvrir la visite, pensé pour éveiller curiosité, émotions et plaisir de partager.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973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1.4pt;margin-top:.45pt;width:282.6pt;height:145.8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" stroked="f">
                <v:textbox>
                  <w:txbxContent>
                    <w:p w14:paraId="48EFAE0C" w14:textId="796060B0" w:rsidR="000763E4" w:rsidRPr="008E11D6" w:rsidRDefault="000763E4" w:rsidP="00F10F98">
                      <w:pPr>
                        <w:pStyle w:val="Standard"/>
                        <w:jc w:val="both"/>
                        <w:rPr>
                          <w:color w:val="000000" w:themeColor="text1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 w:rsidRPr="008E11D6">
                        <w:rPr>
                          <w:rFonts w:ascii="Book Antiqua" w:hAnsi="Book Antiqua" w:cs="Arial"/>
                          <w:iCs/>
                          <w:color w:val="000000" w:themeColor="text1"/>
                          <w:sz w:val="20"/>
                          <w:szCs w:val="20"/>
                          <w:lang w:eastAsia="fr-FR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Plongez au cœur de Collonges</w:t>
                      </w:r>
                      <w:r w:rsidRPr="008E11D6">
                        <w:rPr>
                          <w:rFonts w:ascii="Book Antiqua" w:hAnsi="Book Antiqua" w:cs="Arial"/>
                          <w:iCs/>
                          <w:color w:val="000000" w:themeColor="text1"/>
                          <w:sz w:val="20"/>
                          <w:szCs w:val="20"/>
                          <w:lang w:eastAsia="fr-FR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noBreakHyphen/>
                        <w:t>la</w:t>
                      </w:r>
                      <w:r w:rsidRPr="008E11D6">
                        <w:rPr>
                          <w:rFonts w:ascii="Book Antiqua" w:hAnsi="Book Antiqua" w:cs="Arial"/>
                          <w:iCs/>
                          <w:color w:val="000000" w:themeColor="text1"/>
                          <w:sz w:val="20"/>
                          <w:szCs w:val="20"/>
                          <w:lang w:eastAsia="fr-FR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noBreakHyphen/>
                        <w:t>Rouge, ce village ciselé dans le grès rouge, où chaque pierre raconte une histoire. Dès votre arrivée, le guide vous mènera dans les ruelles animées, entre maisons du XVI</w:t>
                      </w:r>
                      <w:r w:rsidRPr="008E11D6">
                        <w:rPr>
                          <w:rFonts w:cs="Times New Roman"/>
                          <w:iCs/>
                          <w:color w:val="000000" w:themeColor="text1"/>
                          <w:sz w:val="20"/>
                          <w:szCs w:val="20"/>
                          <w:lang w:eastAsia="fr-FR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ᵉ</w:t>
                      </w:r>
                      <w:r w:rsidRPr="008E11D6">
                        <w:rPr>
                          <w:rFonts w:ascii="Book Antiqua" w:hAnsi="Book Antiqua" w:cs="Arial"/>
                          <w:iCs/>
                          <w:color w:val="000000" w:themeColor="text1"/>
                          <w:sz w:val="20"/>
                          <w:szCs w:val="20"/>
                          <w:lang w:eastAsia="fr-FR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 siècle, halle médiévale et tours mystérieuses. Vous ressentirez l'âme du lieu, façonnée par les moines, les pèlerins, puis préservée par ses habitants - de la Maison de la Sirène à l'église Saint</w:t>
                      </w:r>
                      <w:r w:rsidRPr="008E11D6">
                        <w:rPr>
                          <w:rFonts w:ascii="Book Antiqua" w:hAnsi="Book Antiqua" w:cs="Arial"/>
                          <w:iCs/>
                          <w:color w:val="000000" w:themeColor="text1"/>
                          <w:sz w:val="20"/>
                          <w:szCs w:val="20"/>
                          <w:lang w:eastAsia="fr-FR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noBreakHyphen/>
                        <w:t xml:space="preserve"> Pierre. Laissez-vous porter par le charme coloré de ce joyau classé, avant de découvrir la visite, pensé pour éveiller curiosité, émotions et plaisir de partager.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12821" w14:textId="76FC3F24" w:rsidR="00816153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  <w:r w:rsidRPr="00E125AB">
        <w:rPr>
          <w:noProof/>
        </w:rPr>
        <w:drawing>
          <wp:anchor distT="0" distB="0" distL="114300" distR="114300" simplePos="0" relativeHeight="251676160" behindDoc="0" locked="0" layoutInCell="1" allowOverlap="1" wp14:anchorId="4C8038C5" wp14:editId="545EED3F">
            <wp:simplePos x="0" y="0"/>
            <wp:positionH relativeFrom="margin">
              <wp:posOffset>5608320</wp:posOffset>
            </wp:positionH>
            <wp:positionV relativeFrom="paragraph">
              <wp:posOffset>5715</wp:posOffset>
            </wp:positionV>
            <wp:extent cx="1844040" cy="1370399"/>
            <wp:effectExtent l="0" t="0" r="3810" b="1270"/>
            <wp:wrapNone/>
            <wp:docPr id="20871548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5480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370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720D">
        <w:rPr>
          <w:rFonts w:ascii="Arial" w:hAnsi="Arial" w:cs="Arial"/>
          <w:b/>
          <w:bCs/>
          <w:iCs/>
          <w:noProof/>
          <w:lang w:eastAsia="fr-FR"/>
        </w:rPr>
        <w:drawing>
          <wp:anchor distT="0" distB="0" distL="114300" distR="114300" simplePos="0" relativeHeight="251677184" behindDoc="0" locked="0" layoutInCell="1" allowOverlap="1" wp14:anchorId="37D77EDB" wp14:editId="06AE170D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2011081" cy="1339850"/>
            <wp:effectExtent l="0" t="0" r="8255" b="0"/>
            <wp:wrapNone/>
            <wp:docPr id="15801969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9695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81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FD592" w14:textId="4722F8EB" w:rsidR="00816153" w:rsidRDefault="00816153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018AC0F7" w14:textId="148BC257" w:rsidR="00816153" w:rsidRDefault="00816153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3C54F71B" w14:textId="77777777" w:rsidR="000763E4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169FF2A3" w14:textId="77777777" w:rsidR="000763E4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641E3D64" w14:textId="77777777" w:rsidR="000763E4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0927F5DF" w14:textId="77777777" w:rsidR="000763E4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50947910" w14:textId="77777777" w:rsidR="000763E4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5B2E4522" w14:textId="77777777" w:rsidR="000763E4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577F2CD0" w14:textId="77777777" w:rsidR="000763E4" w:rsidRDefault="000763E4" w:rsidP="00435793">
      <w:pPr>
        <w:pStyle w:val="Standard"/>
        <w:ind w:left="2832" w:right="340" w:firstLine="708"/>
        <w:rPr>
          <w:rFonts w:ascii="Arial" w:hAnsi="Arial" w:cs="Arial"/>
          <w:b/>
          <w:bCs/>
          <w:iCs/>
          <w:lang w:eastAsia="fr-FR"/>
        </w:rPr>
      </w:pPr>
    </w:p>
    <w:p w14:paraId="74B9E1FA" w14:textId="02B1C026" w:rsidR="00F112DB" w:rsidRDefault="00787203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  <w:r>
        <w:rPr>
          <w:rFonts w:ascii="Arial" w:hAnsi="Arial" w:cs="Arial"/>
          <w:b/>
          <w:bCs/>
          <w:iCs/>
          <w:lang w:eastAsia="fr-FR"/>
        </w:rPr>
        <w:t xml:space="preserve">12 h  – </w:t>
      </w:r>
      <w:r w:rsidR="00F112DB" w:rsidRPr="00F112DB">
        <w:rPr>
          <w:rFonts w:ascii="Arial" w:hAnsi="Arial" w:cs="Arial"/>
          <w:b/>
          <w:bCs/>
          <w:iCs/>
          <w:lang w:eastAsia="fr-FR"/>
        </w:rPr>
        <w:t xml:space="preserve">Menu du Terroir </w:t>
      </w:r>
    </w:p>
    <w:p w14:paraId="5F3ED82D" w14:textId="12062006" w:rsidR="00F112DB" w:rsidRDefault="00F112DB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04CB2C8D" w14:textId="7DE9B525" w:rsidR="00612C98" w:rsidRDefault="00787203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  <w:r>
        <w:rPr>
          <w:rFonts w:ascii="Arial" w:hAnsi="Arial" w:cs="Arial"/>
          <w:b/>
          <w:bCs/>
          <w:iCs/>
          <w:lang w:eastAsia="fr-FR"/>
        </w:rPr>
        <w:t xml:space="preserve">14 h 30 : </w:t>
      </w:r>
      <w:r w:rsidR="0089512B" w:rsidRPr="0089512B">
        <w:rPr>
          <w:rFonts w:ascii="Arial" w:hAnsi="Arial" w:cs="Arial"/>
          <w:b/>
          <w:bCs/>
          <w:iCs/>
          <w:lang w:eastAsia="fr-FR"/>
        </w:rPr>
        <w:t>Visite guidée de Curemonte</w:t>
      </w:r>
    </w:p>
    <w:p w14:paraId="37DAB00E" w14:textId="37EE31FB" w:rsidR="0089512B" w:rsidRDefault="0089512B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26659B31" w14:textId="3301DBE0" w:rsidR="000763E4" w:rsidRDefault="007972F3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  <w:r w:rsidRPr="003F3165">
        <w:rPr>
          <w:rFonts w:ascii="Arial" w:hAnsi="Arial" w:cs="Arial"/>
          <w:b/>
          <w:bCs/>
          <w:i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F69C3B9" wp14:editId="73BFA1C1">
                <wp:simplePos x="0" y="0"/>
                <wp:positionH relativeFrom="column">
                  <wp:posOffset>2179320</wp:posOffset>
                </wp:positionH>
                <wp:positionV relativeFrom="paragraph">
                  <wp:posOffset>5715</wp:posOffset>
                </wp:positionV>
                <wp:extent cx="5006340" cy="1714500"/>
                <wp:effectExtent l="0" t="0" r="3810" b="0"/>
                <wp:wrapNone/>
                <wp:docPr id="18386597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FBD0" w14:textId="6C599AE1" w:rsidR="003F3165" w:rsidRDefault="003F3165" w:rsidP="00F10F98">
                            <w:pPr>
                              <w:pStyle w:val="Standard"/>
                              <w:jc w:val="both"/>
                            </w:pPr>
                            <w:r w:rsidRPr="00FC2938">
                              <w:rPr>
                                <w:rFonts w:ascii="Book Antiqua" w:hAnsi="Book Antiqua" w:cs="Arial"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Curemonte, perché sur une crête rocheuse, vous plonge dans l'histoire d'un village médiéval où l'architecture se mêle harmonieusement à la nature environnante. Classé parmi les Plus Beaux Villages de France, il se distingue par ses trois châteaux, ses trois églises et ses maisons nobles datant des XVI</w:t>
                            </w:r>
                            <w:r w:rsidRPr="00F10F98">
                              <w:rPr>
                                <w:rFonts w:cs="Times New Roman"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ᵉ</w:t>
                            </w:r>
                            <w:r w:rsidRPr="00FC2938">
                              <w:rPr>
                                <w:rFonts w:ascii="Book Antiqua" w:hAnsi="Book Antiqua" w:cs="Arial"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et XVII</w:t>
                            </w:r>
                            <w:r w:rsidRPr="00F10F98">
                              <w:rPr>
                                <w:rFonts w:cs="Times New Roman"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>ᵉ</w:t>
                            </w:r>
                            <w:r w:rsidRPr="00FC2938">
                              <w:rPr>
                                <w:rFonts w:ascii="Book Antiqua" w:hAnsi="Book Antiqua" w:cs="Arial"/>
                                <w:iCs/>
                                <w:sz w:val="20"/>
                                <w:szCs w:val="20"/>
                                <w:lang w:eastAsia="fr-FR"/>
                              </w:rPr>
                              <w:t xml:space="preserve"> siècles. Au fil de cette visite guidée, vous découvrirez le château de Saint-Hilaire, le château des Plas et le château de la Johannie, témoins d'un passé prestigieux. Votre guide vous contera les anecdotes et les secrets de ce village.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C3B9" id="_x0000_s1027" type="#_x0000_t202" style="position:absolute;margin-left:171.6pt;margin-top:.45pt;width:394.2pt;height:13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" stroked="f">
                <v:textbox>
                  <w:txbxContent>
                    <w:p w14:paraId="51D8FBD0" w14:textId="6C599AE1" w:rsidR="003F3165" w:rsidRDefault="003F3165" w:rsidP="00F10F98">
                      <w:pPr>
                        <w:pStyle w:val="Standard"/>
                        <w:jc w:val="both"/>
                      </w:pPr>
                      <w:r w:rsidRPr="00FC2938">
                        <w:rPr>
                          <w:rFonts w:ascii="Book Antiqua" w:hAnsi="Book Antiqua" w:cs="Arial"/>
                          <w:iCs/>
                          <w:sz w:val="20"/>
                          <w:szCs w:val="20"/>
                          <w:lang w:eastAsia="fr-FR"/>
                        </w:rPr>
                        <w:t>Curemonte, perché sur une crête rocheuse, vous plonge dans l'histoire d'un village médiéval où l'architecture se mêle harmonieusement à la nature environnante. Classé parmi les Plus Beaux Villages de France, il se distingue par ses trois châteaux, ses trois églises et ses maisons nobles datant des XVI</w:t>
                      </w:r>
                      <w:r w:rsidRPr="00F10F98">
                        <w:rPr>
                          <w:rFonts w:cs="Times New Roman"/>
                          <w:iCs/>
                          <w:sz w:val="20"/>
                          <w:szCs w:val="20"/>
                          <w:lang w:eastAsia="fr-FR"/>
                        </w:rPr>
                        <w:t>ᵉ</w:t>
                      </w:r>
                      <w:r w:rsidRPr="00FC2938">
                        <w:rPr>
                          <w:rFonts w:ascii="Book Antiqua" w:hAnsi="Book Antiqua" w:cs="Arial"/>
                          <w:iCs/>
                          <w:sz w:val="20"/>
                          <w:szCs w:val="20"/>
                          <w:lang w:eastAsia="fr-FR"/>
                        </w:rPr>
                        <w:t xml:space="preserve"> et XVII</w:t>
                      </w:r>
                      <w:r w:rsidRPr="00F10F98">
                        <w:rPr>
                          <w:rFonts w:cs="Times New Roman"/>
                          <w:iCs/>
                          <w:sz w:val="20"/>
                          <w:szCs w:val="20"/>
                          <w:lang w:eastAsia="fr-FR"/>
                        </w:rPr>
                        <w:t>ᵉ</w:t>
                      </w:r>
                      <w:r w:rsidRPr="00FC2938">
                        <w:rPr>
                          <w:rFonts w:ascii="Book Antiqua" w:hAnsi="Book Antiqua" w:cs="Arial"/>
                          <w:iCs/>
                          <w:sz w:val="20"/>
                          <w:szCs w:val="20"/>
                          <w:lang w:eastAsia="fr-FR"/>
                        </w:rPr>
                        <w:t xml:space="preserve"> siècles. Au fil de cette visite guidée, vous découvrirez le château de Saint-Hilaire, le château des Plas et le château de la Johannie, témoins d'un passé prestigieux. Votre guide vous contera les anecdotes et les secrets de ce village.</w:t>
                      </w:r>
                    </w:p>
                  </w:txbxContent>
                </v:textbox>
              </v:shape>
            </w:pict>
          </mc:Fallback>
        </mc:AlternateContent>
      </w:r>
      <w:r w:rsidR="001309D2" w:rsidRPr="004236E5">
        <w:rPr>
          <w:rFonts w:ascii="Arial" w:hAnsi="Arial" w:cs="Arial"/>
          <w:b/>
          <w:bCs/>
          <w:iCs/>
          <w:noProof/>
          <w:lang w:eastAsia="fr-FR"/>
        </w:rPr>
        <w:drawing>
          <wp:anchor distT="0" distB="0" distL="114300" distR="114300" simplePos="0" relativeHeight="251684352" behindDoc="0" locked="0" layoutInCell="1" allowOverlap="1" wp14:anchorId="6D357222" wp14:editId="62EC65D7">
            <wp:simplePos x="0" y="0"/>
            <wp:positionH relativeFrom="column">
              <wp:posOffset>22860</wp:posOffset>
            </wp:positionH>
            <wp:positionV relativeFrom="paragraph">
              <wp:posOffset>51435</wp:posOffset>
            </wp:positionV>
            <wp:extent cx="2133600" cy="1591003"/>
            <wp:effectExtent l="0" t="0" r="0" b="9525"/>
            <wp:wrapNone/>
            <wp:docPr id="612519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1992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9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97A67" w14:textId="457BAD12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0D521B78" w14:textId="3F375D69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3DA91249" w14:textId="458DF23B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256DB777" w14:textId="1CC2BCAF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6D6C3D5C" w14:textId="7E8F57D9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3F3CE99A" w14:textId="57CBA05C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430CF161" w14:textId="6B448699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0840B021" w14:textId="76588F07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1BE2465A" w14:textId="769700CA" w:rsidR="000763E4" w:rsidRDefault="000763E4" w:rsidP="00F112DB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</w:p>
    <w:p w14:paraId="04CB2C90" w14:textId="77777777" w:rsidR="00612C98" w:rsidRDefault="00612C98">
      <w:pPr>
        <w:pStyle w:val="Standard"/>
        <w:ind w:left="2832" w:right="543" w:firstLine="708"/>
        <w:rPr>
          <w:rFonts w:ascii="Arial" w:hAnsi="Arial" w:cs="Arial"/>
          <w:b/>
          <w:bCs/>
          <w:iCs/>
          <w:lang w:eastAsia="fr-FR"/>
        </w:rPr>
      </w:pPr>
    </w:p>
    <w:p w14:paraId="2C246C59" w14:textId="45B5610D" w:rsidR="002F710C" w:rsidRDefault="002F710C" w:rsidP="002F710C">
      <w:pPr>
        <w:pStyle w:val="Standard"/>
        <w:ind w:right="543"/>
        <w:rPr>
          <w:rFonts w:ascii="Arial" w:hAnsi="Arial" w:cs="Arial"/>
          <w:b/>
          <w:bCs/>
          <w:iCs/>
          <w:lang w:eastAsia="fr-FR"/>
        </w:rPr>
      </w:pPr>
      <w:r>
        <w:rPr>
          <w:rFonts w:ascii="Arial" w:hAnsi="Arial" w:cs="Arial"/>
          <w:b/>
          <w:bCs/>
          <w:iCs/>
          <w:lang w:eastAsia="fr-FR"/>
        </w:rPr>
        <w:t xml:space="preserve">16 h 00 : </w:t>
      </w:r>
      <w:r w:rsidR="00E134E7">
        <w:rPr>
          <w:rFonts w:ascii="Arial" w:hAnsi="Arial" w:cs="Arial"/>
          <w:b/>
          <w:bCs/>
          <w:iCs/>
          <w:lang w:eastAsia="fr-FR"/>
        </w:rPr>
        <w:t>Visite et dégustation à Lou Pé Dé Gril</w:t>
      </w:r>
    </w:p>
    <w:p w14:paraId="04CB2C92" w14:textId="5628844F" w:rsidR="00612C98" w:rsidRDefault="00974EA3">
      <w:pPr>
        <w:pStyle w:val="Standard"/>
        <w:ind w:left="2832" w:right="543" w:firstLine="708"/>
        <w:rPr>
          <w:rFonts w:ascii="Arial" w:hAnsi="Arial" w:cs="Arial"/>
          <w:b/>
          <w:bCs/>
          <w:iCs/>
          <w:lang w:eastAsia="fr-FR"/>
        </w:rPr>
      </w:pPr>
      <w:r w:rsidRPr="00974EA3">
        <w:rPr>
          <w:rFonts w:ascii="Arial" w:hAnsi="Arial" w:cs="Arial"/>
          <w:b/>
          <w:bCs/>
          <w:iCs/>
          <w:noProof/>
          <w:lang w:eastAsia="fr-FR"/>
        </w:rPr>
        <w:drawing>
          <wp:anchor distT="0" distB="0" distL="114300" distR="114300" simplePos="0" relativeHeight="251685376" behindDoc="0" locked="0" layoutInCell="1" allowOverlap="1" wp14:anchorId="6B689CBE" wp14:editId="750368B5">
            <wp:simplePos x="0" y="0"/>
            <wp:positionH relativeFrom="column">
              <wp:posOffset>30480</wp:posOffset>
            </wp:positionH>
            <wp:positionV relativeFrom="paragraph">
              <wp:posOffset>74295</wp:posOffset>
            </wp:positionV>
            <wp:extent cx="1086912" cy="1455420"/>
            <wp:effectExtent l="0" t="0" r="0" b="0"/>
            <wp:wrapNone/>
            <wp:docPr id="18945052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0528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12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B2C93" w14:textId="112CAF5D" w:rsidR="00612C98" w:rsidRDefault="000F0FF7" w:rsidP="000C2FF5">
      <w:pPr>
        <w:pStyle w:val="Standard"/>
        <w:ind w:left="2124" w:right="543"/>
        <w:jc w:val="both"/>
        <w:rPr>
          <w:rFonts w:ascii="Book Antiqua" w:hAnsi="Book Antiqua" w:cs="Arial"/>
          <w:iCs/>
          <w:sz w:val="20"/>
          <w:szCs w:val="20"/>
          <w:lang w:eastAsia="fr-FR"/>
        </w:rPr>
      </w:pPr>
      <w:r w:rsidRPr="000F0FF7">
        <w:rPr>
          <w:rFonts w:ascii="Book Antiqua" w:hAnsi="Book Antiqua" w:cs="Arial"/>
          <w:iCs/>
          <w:sz w:val="20"/>
          <w:szCs w:val="20"/>
          <w:lang w:eastAsia="fr-FR"/>
        </w:rPr>
        <w:t>Venez découvrir un savoir-faire peu commun : l'élaboration de produits à base de pissenlit ! Ici, on travaille cette fleur et la noix sous toutes leurs formes : apéritif, confiture, chutney, gelée, sablés, croquants...</w:t>
      </w:r>
    </w:p>
    <w:p w14:paraId="61C0512A" w14:textId="77777777" w:rsidR="000C2FF5" w:rsidRDefault="000C2FF5" w:rsidP="000C2FF5">
      <w:pPr>
        <w:pStyle w:val="Standard"/>
        <w:ind w:left="2124" w:right="543"/>
        <w:jc w:val="both"/>
        <w:rPr>
          <w:rFonts w:ascii="Book Antiqua" w:hAnsi="Book Antiqua" w:cs="Arial"/>
          <w:iCs/>
          <w:sz w:val="20"/>
          <w:szCs w:val="20"/>
          <w:lang w:eastAsia="fr-FR"/>
        </w:rPr>
      </w:pPr>
    </w:p>
    <w:p w14:paraId="4A7F4E91" w14:textId="1CFFCF07" w:rsidR="00150430" w:rsidRPr="000F0FF7" w:rsidRDefault="00150430" w:rsidP="000C2FF5">
      <w:pPr>
        <w:pStyle w:val="Standard"/>
        <w:ind w:left="2124" w:right="543"/>
        <w:jc w:val="both"/>
        <w:rPr>
          <w:rFonts w:ascii="Book Antiqua" w:hAnsi="Book Antiqua" w:cs="Arial"/>
          <w:iCs/>
          <w:sz w:val="20"/>
          <w:szCs w:val="20"/>
          <w:lang w:eastAsia="fr-FR"/>
        </w:rPr>
      </w:pPr>
      <w:r w:rsidRPr="00150430">
        <w:rPr>
          <w:rFonts w:ascii="Book Antiqua" w:hAnsi="Book Antiqua" w:cs="Arial"/>
          <w:iCs/>
          <w:sz w:val="20"/>
          <w:szCs w:val="20"/>
          <w:lang w:eastAsia="fr-FR"/>
        </w:rPr>
        <w:t>=&gt; </w:t>
      </w:r>
      <w:hyperlink r:id="rId13" w:tooltip="Lou Pé Dé Gril" w:history="1">
        <w:r w:rsidRPr="00150430">
          <w:rPr>
            <w:rStyle w:val="Lienhypertexte"/>
            <w:rFonts w:ascii="Book Antiqua" w:hAnsi="Book Antiqua" w:cs="Arial"/>
            <w:b/>
            <w:bCs/>
            <w:iCs/>
            <w:sz w:val="20"/>
            <w:szCs w:val="20"/>
            <w:lang w:eastAsia="fr-FR"/>
          </w:rPr>
          <w:t>Lou Pé Dé Gril</w:t>
        </w:r>
      </w:hyperlink>
      <w:r w:rsidRPr="00150430">
        <w:rPr>
          <w:rFonts w:ascii="Book Antiqua" w:hAnsi="Book Antiqua" w:cs="Arial"/>
          <w:iCs/>
          <w:sz w:val="20"/>
          <w:szCs w:val="20"/>
          <w:lang w:eastAsia="fr-FR"/>
        </w:rPr>
        <w:t>, est un apéritif doux et liquoreux à base de fleurs de pissenlit qu'on ne saurait vous conseiller de goûter ! Il est </w:t>
      </w:r>
      <w:r w:rsidRPr="00150430">
        <w:rPr>
          <w:rFonts w:ascii="Book Antiqua" w:hAnsi="Book Antiqua" w:cs="Arial"/>
          <w:b/>
          <w:bCs/>
          <w:iCs/>
          <w:sz w:val="20"/>
          <w:szCs w:val="20"/>
          <w:lang w:eastAsia="fr-FR"/>
        </w:rPr>
        <w:t>concocté à Curemonte</w:t>
      </w:r>
      <w:r w:rsidRPr="00150430">
        <w:rPr>
          <w:rFonts w:ascii="Book Antiqua" w:hAnsi="Book Antiqua" w:cs="Arial"/>
          <w:iCs/>
          <w:sz w:val="20"/>
          <w:szCs w:val="20"/>
          <w:lang w:eastAsia="fr-FR"/>
        </w:rPr>
        <w:t>, par deux passionnés de leur terroir, François et Marie.</w:t>
      </w:r>
    </w:p>
    <w:p w14:paraId="04CB2C94" w14:textId="77777777" w:rsidR="00612C98" w:rsidRDefault="00612C98" w:rsidP="000C2FF5">
      <w:pPr>
        <w:suppressAutoHyphens w:val="0"/>
        <w:spacing w:after="0" w:line="240" w:lineRule="auto"/>
        <w:jc w:val="both"/>
      </w:pPr>
    </w:p>
    <w:p w14:paraId="04CB2C9F" w14:textId="77777777" w:rsidR="00612C98" w:rsidRDefault="00612C98">
      <w:pPr>
        <w:pStyle w:val="Standard"/>
        <w:ind w:right="543"/>
      </w:pPr>
    </w:p>
    <w:p w14:paraId="04CB2CA0" w14:textId="77777777" w:rsidR="00612C98" w:rsidRDefault="00787203">
      <w:pPr>
        <w:pStyle w:val="Standard"/>
        <w:ind w:right="543"/>
      </w:pPr>
      <w:r>
        <w:rPr>
          <w:rFonts w:ascii="Arial" w:hAnsi="Arial" w:cs="Arial"/>
          <w:b/>
          <w:bCs/>
          <w:i/>
          <w:noProof/>
          <w:sz w:val="25"/>
          <w:szCs w:val="28"/>
          <w:lang w:eastAsia="fr-FR"/>
        </w:rPr>
        <w:lastRenderedPageBreak/>
        <w:drawing>
          <wp:inline distT="0" distB="0" distL="0" distR="0" wp14:anchorId="04CB2C7C" wp14:editId="04CB2C7D">
            <wp:extent cx="6668079" cy="1562234"/>
            <wp:effectExtent l="0" t="0" r="0" b="0"/>
            <wp:docPr id="183792054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8079" cy="15622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CB2CA1" w14:textId="77777777" w:rsidR="00612C98" w:rsidRDefault="00612C98">
      <w:pPr>
        <w:pStyle w:val="Standard"/>
        <w:ind w:right="543"/>
        <w:rPr>
          <w:rFonts w:ascii="Arial" w:hAnsi="Arial" w:cs="Arial"/>
          <w:b/>
          <w:bCs/>
          <w:i/>
          <w:sz w:val="25"/>
          <w:szCs w:val="28"/>
          <w:lang w:eastAsia="fr-FR"/>
        </w:rPr>
      </w:pPr>
    </w:p>
    <w:p w14:paraId="04CB2CA2" w14:textId="77777777" w:rsidR="00612C98" w:rsidRDefault="00612C98">
      <w:pPr>
        <w:pStyle w:val="Standard"/>
        <w:ind w:right="543"/>
        <w:rPr>
          <w:rFonts w:ascii="Arial" w:hAnsi="Arial" w:cs="Arial"/>
          <w:b/>
          <w:bCs/>
          <w:i/>
          <w:sz w:val="25"/>
          <w:szCs w:val="28"/>
          <w:lang w:eastAsia="fr-FR"/>
        </w:rPr>
      </w:pPr>
    </w:p>
    <w:p w14:paraId="390F7A42" w14:textId="77777777" w:rsidR="009D107F" w:rsidRDefault="00787203" w:rsidP="009D10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43"/>
        <w:jc w:val="center"/>
        <w:rPr>
          <w:rFonts w:ascii="Comic Sans MS" w:hAnsi="Comic Sans MS" w:cs="Comic Sans MS"/>
          <w:sz w:val="36"/>
          <w:szCs w:val="36"/>
        </w:rPr>
      </w:pPr>
      <w:r>
        <w:rPr>
          <w:rFonts w:ascii="Comic Sans MS" w:hAnsi="Comic Sans MS" w:cs="Comic Sans MS"/>
          <w:sz w:val="36"/>
          <w:szCs w:val="36"/>
        </w:rPr>
        <w:t xml:space="preserve">Bulletin d'inscription </w:t>
      </w:r>
    </w:p>
    <w:p w14:paraId="462346DF" w14:textId="755AD7A3" w:rsidR="009D107F" w:rsidRDefault="009D107F" w:rsidP="009D10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43"/>
        <w:jc w:val="center"/>
        <w:rPr>
          <w:rFonts w:ascii="Comic Sans MS" w:hAnsi="Comic Sans MS" w:cs="ComicSansMS-Bold"/>
          <w:b/>
          <w:bCs/>
          <w:color w:val="00B050"/>
          <w:sz w:val="36"/>
          <w:szCs w:val="32"/>
        </w:rPr>
      </w:pPr>
      <w:r>
        <w:rPr>
          <w:rFonts w:ascii="Comic Sans MS" w:hAnsi="Comic Sans MS" w:cs="ComicSansMS-Bold"/>
          <w:b/>
          <w:bCs/>
          <w:color w:val="00B050"/>
          <w:sz w:val="36"/>
          <w:szCs w:val="32"/>
        </w:rPr>
        <w:t>COLLONGES-LA-ROUGE &amp; CUREMONTE</w:t>
      </w:r>
    </w:p>
    <w:p w14:paraId="5262BFD0" w14:textId="77777777" w:rsidR="009D107F" w:rsidRPr="009D107F" w:rsidRDefault="009D107F" w:rsidP="009D10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43"/>
        <w:jc w:val="center"/>
        <w:rPr>
          <w:rFonts w:ascii="Comic Sans MS" w:hAnsi="Comic Sans MS" w:cs="ComicSansMS-Bold"/>
          <w:b/>
          <w:bCs/>
          <w:color w:val="00B050"/>
          <w:sz w:val="36"/>
          <w:szCs w:val="32"/>
        </w:rPr>
      </w:pPr>
      <w:r w:rsidRPr="009D107F">
        <w:rPr>
          <w:rFonts w:ascii="Comic Sans MS" w:hAnsi="Comic Sans MS" w:cs="ComicSansMS-Bold"/>
          <w:b/>
          <w:bCs/>
          <w:color w:val="00B050"/>
          <w:sz w:val="36"/>
          <w:szCs w:val="32"/>
        </w:rPr>
        <w:t>Samedi 26 septembre 2026</w:t>
      </w:r>
    </w:p>
    <w:p w14:paraId="04CB2CA3" w14:textId="3165707F" w:rsidR="00612C98" w:rsidRDefault="00612C98">
      <w:pPr>
        <w:pStyle w:val="Standard"/>
        <w:tabs>
          <w:tab w:val="left" w:pos="5103"/>
        </w:tabs>
        <w:ind w:right="543"/>
        <w:jc w:val="center"/>
        <w:rPr>
          <w:rFonts w:ascii="Comic Sans MS" w:eastAsia="Calibri" w:hAnsi="Comic Sans MS" w:cs="Comic Sans MS"/>
          <w:sz w:val="36"/>
          <w:szCs w:val="36"/>
        </w:rPr>
      </w:pPr>
    </w:p>
    <w:p w14:paraId="04CB2CA4" w14:textId="53E1BB49" w:rsidR="00612C98" w:rsidRDefault="00787203">
      <w:pPr>
        <w:pStyle w:val="Corpsdetexte"/>
        <w:jc w:val="center"/>
      </w:pPr>
      <w:proofErr w:type="spellStart"/>
      <w:r>
        <w:rPr>
          <w:b/>
          <w:color w:val="FF0000"/>
          <w:sz w:val="24"/>
          <w:szCs w:val="24"/>
        </w:rPr>
        <w:t>A</w:t>
      </w:r>
      <w:proofErr w:type="spellEnd"/>
      <w:r>
        <w:rPr>
          <w:b/>
          <w:color w:val="FF0000"/>
          <w:sz w:val="24"/>
          <w:szCs w:val="24"/>
        </w:rPr>
        <w:t xml:space="preserve"> retourner </w:t>
      </w:r>
      <w:r>
        <w:rPr>
          <w:b/>
          <w:color w:val="FF0000"/>
          <w:sz w:val="32"/>
          <w:szCs w:val="32"/>
          <w:u w:val="single"/>
          <w:shd w:val="clear" w:color="auto" w:fill="FFFF00"/>
        </w:rPr>
        <w:t xml:space="preserve">avant </w:t>
      </w:r>
      <w:r>
        <w:rPr>
          <w:rFonts w:ascii="Comic Sans MS" w:hAnsi="Comic Sans MS" w:cs="Comic Sans MS"/>
          <w:b/>
          <w:bCs/>
          <w:color w:val="FF3333"/>
          <w:sz w:val="32"/>
          <w:szCs w:val="32"/>
          <w:u w:val="single"/>
          <w:shd w:val="clear" w:color="auto" w:fill="FFFF00"/>
        </w:rPr>
        <w:t>le</w:t>
      </w:r>
      <w:r>
        <w:rPr>
          <w:rFonts w:ascii="Comic Sans MS" w:hAnsi="Comic Sans MS" w:cs="Comic Sans MS"/>
          <w:b/>
          <w:bCs/>
          <w:color w:val="FF3333"/>
          <w:sz w:val="24"/>
          <w:szCs w:val="24"/>
          <w:u w:val="single"/>
          <w:shd w:val="clear" w:color="auto" w:fill="FFFF00"/>
        </w:rPr>
        <w:t xml:space="preserve"> </w:t>
      </w:r>
      <w:r>
        <w:rPr>
          <w:rFonts w:ascii="Comic Sans MS" w:hAnsi="Comic Sans MS" w:cs="Comic Sans MS"/>
          <w:b/>
          <w:bCs/>
          <w:color w:val="FF3333"/>
          <w:sz w:val="32"/>
          <w:szCs w:val="32"/>
          <w:u w:val="single"/>
          <w:shd w:val="clear" w:color="auto" w:fill="FFFF00"/>
        </w:rPr>
        <w:t>2</w:t>
      </w:r>
      <w:r w:rsidR="00570EF1">
        <w:rPr>
          <w:rFonts w:ascii="Comic Sans MS" w:hAnsi="Comic Sans MS" w:cs="Comic Sans MS"/>
          <w:b/>
          <w:bCs/>
          <w:color w:val="FF3333"/>
          <w:sz w:val="32"/>
          <w:szCs w:val="32"/>
          <w:u w:val="single"/>
          <w:shd w:val="clear" w:color="auto" w:fill="FFFF00"/>
        </w:rPr>
        <w:t xml:space="preserve"> septembre</w:t>
      </w:r>
      <w:r>
        <w:rPr>
          <w:rFonts w:ascii="Comic Sans MS" w:hAnsi="Comic Sans MS" w:cs="Comic Sans MS"/>
          <w:b/>
          <w:bCs/>
          <w:color w:val="FF3333"/>
          <w:sz w:val="32"/>
          <w:szCs w:val="32"/>
          <w:u w:val="single"/>
          <w:shd w:val="clear" w:color="auto" w:fill="FFFF00"/>
        </w:rPr>
        <w:t xml:space="preserve"> 2026</w:t>
      </w:r>
    </w:p>
    <w:tbl>
      <w:tblPr>
        <w:tblW w:w="1063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5"/>
        <w:gridCol w:w="6177"/>
      </w:tblGrid>
      <w:tr w:rsidR="00612C98" w14:paraId="04CB2CA7" w14:textId="77777777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A5" w14:textId="77777777" w:rsidR="00612C98" w:rsidRDefault="00787203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Nom et prénom de l'agent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A6" w14:textId="77777777" w:rsidR="00612C98" w:rsidRDefault="00612C98">
            <w:pPr>
              <w:pStyle w:val="Contenudetableau"/>
              <w:snapToGrid w:val="0"/>
            </w:pPr>
          </w:p>
        </w:tc>
      </w:tr>
      <w:tr w:rsidR="00612C98" w14:paraId="04CB2CAE" w14:textId="77777777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A8" w14:textId="77777777" w:rsidR="00612C98" w:rsidRDefault="00787203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Participants :</w:t>
            </w:r>
          </w:p>
          <w:p w14:paraId="04CB2CA9" w14:textId="77777777" w:rsidR="00612C98" w:rsidRDefault="00612C98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</w:p>
          <w:p w14:paraId="04CB2CAA" w14:textId="77777777" w:rsidR="00612C98" w:rsidRDefault="00612C98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</w:p>
          <w:p w14:paraId="04CB2CAB" w14:textId="77777777" w:rsidR="00612C98" w:rsidRDefault="00612C98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</w:p>
          <w:p w14:paraId="04CB2CAC" w14:textId="77777777" w:rsidR="00612C98" w:rsidRDefault="00612C98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AD" w14:textId="77777777" w:rsidR="00612C98" w:rsidRDefault="00612C98">
            <w:pPr>
              <w:pStyle w:val="Contenudetableau"/>
              <w:snapToGrid w:val="0"/>
            </w:pPr>
          </w:p>
        </w:tc>
      </w:tr>
      <w:tr w:rsidR="00612C98" w14:paraId="04CB2CB1" w14:textId="77777777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AF" w14:textId="77777777" w:rsidR="00612C98" w:rsidRDefault="00787203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Direction ou Service :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B0" w14:textId="77777777" w:rsidR="00612C98" w:rsidRDefault="00612C98">
            <w:pPr>
              <w:pStyle w:val="Contenudetableau"/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612C98" w14:paraId="04CB2CB4" w14:textId="77777777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B2" w14:textId="77777777" w:rsidR="00612C98" w:rsidRDefault="00787203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Téléphone mobile :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B3" w14:textId="77777777" w:rsidR="00612C98" w:rsidRDefault="00612C98">
            <w:pPr>
              <w:pStyle w:val="Contenudetableau"/>
              <w:snapToGrid w:val="0"/>
            </w:pPr>
          </w:p>
        </w:tc>
      </w:tr>
      <w:tr w:rsidR="00612C98" w14:paraId="04CB2CB7" w14:textId="77777777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B5" w14:textId="77777777" w:rsidR="00612C98" w:rsidRDefault="00787203">
            <w:pPr>
              <w:pStyle w:val="Contenudetableau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Adresse courriel :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B6" w14:textId="77777777" w:rsidR="00612C98" w:rsidRDefault="00612C98">
            <w:pPr>
              <w:pStyle w:val="Contenudetableau"/>
              <w:tabs>
                <w:tab w:val="left" w:pos="888"/>
              </w:tabs>
              <w:snapToGrid w:val="0"/>
            </w:pPr>
          </w:p>
        </w:tc>
      </w:tr>
      <w:tr w:rsidR="00612C98" w14:paraId="04CB2CBA" w14:textId="77777777">
        <w:trPr>
          <w:trHeight w:val="410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2CB8" w14:textId="6E45CBF3" w:rsidR="00612C98" w:rsidRDefault="00787203">
            <w:pPr>
              <w:pStyle w:val="Contenudetableau"/>
            </w:pPr>
            <w:r>
              <w:rPr>
                <w:rFonts w:ascii="Comic Sans MS" w:hAnsi="Comic Sans MS" w:cs="Comic Sans MS"/>
                <w:sz w:val="22"/>
                <w:szCs w:val="22"/>
              </w:rPr>
              <w:t xml:space="preserve">Nombre de personnes :                        </w:t>
            </w:r>
            <w:r>
              <w:rPr>
                <w:rFonts w:ascii="Comic Sans MS" w:hAnsi="Comic Sans MS" w:cs="Comic Sans MS"/>
                <w:sz w:val="22"/>
                <w:szCs w:val="22"/>
              </w:rPr>
              <w:t xml:space="preserve">  x 25 € =    €     (subvention ASMA 6</w:t>
            </w:r>
            <w:r w:rsidR="00750357">
              <w:rPr>
                <w:rFonts w:ascii="Comic Sans MS" w:hAnsi="Comic Sans MS" w:cs="Comic Sans MS"/>
                <w:sz w:val="22"/>
                <w:szCs w:val="22"/>
              </w:rPr>
              <w:t>0</w:t>
            </w:r>
            <w:r>
              <w:rPr>
                <w:rFonts w:ascii="Comic Sans MS" w:hAnsi="Comic Sans MS" w:cs="Comic Sans MS"/>
                <w:sz w:val="22"/>
                <w:szCs w:val="22"/>
              </w:rPr>
              <w:t xml:space="preserve"> %)</w:t>
            </w:r>
          </w:p>
          <w:p w14:paraId="04CB2CB9" w14:textId="77777777" w:rsidR="00612C98" w:rsidRDefault="00612C98">
            <w:pPr>
              <w:pStyle w:val="Contenudetableau"/>
            </w:pPr>
          </w:p>
        </w:tc>
      </w:tr>
    </w:tbl>
    <w:p w14:paraId="04CB2CBB" w14:textId="77777777" w:rsidR="00612C98" w:rsidRDefault="00612C98">
      <w:pPr>
        <w:pStyle w:val="Standard"/>
        <w:widowControl/>
        <w:tabs>
          <w:tab w:val="left" w:pos="5103"/>
        </w:tabs>
        <w:ind w:right="543" w:firstLine="555"/>
        <w:jc w:val="both"/>
        <w:rPr>
          <w:rFonts w:ascii="Comic Sans MS" w:eastAsia="Calibri" w:hAnsi="Comic Sans MS" w:cs="Comic Sans MS"/>
          <w:sz w:val="16"/>
          <w:szCs w:val="16"/>
        </w:rPr>
      </w:pPr>
    </w:p>
    <w:p w14:paraId="04CB2CBC" w14:textId="779C5FFA" w:rsidR="00612C98" w:rsidRDefault="00787203">
      <w:pPr>
        <w:pStyle w:val="Standard"/>
        <w:widowControl/>
        <w:tabs>
          <w:tab w:val="left" w:pos="5103"/>
        </w:tabs>
        <w:ind w:right="543" w:firstLine="555"/>
        <w:jc w:val="both"/>
      </w:pPr>
      <w:r>
        <w:rPr>
          <w:rFonts w:ascii="Comic Sans MS" w:eastAsia="Calibri" w:hAnsi="Comic Sans MS" w:cs="Comic Sans MS"/>
          <w:sz w:val="22"/>
          <w:szCs w:val="22"/>
        </w:rPr>
        <w:t xml:space="preserve">Les personnes intéressées par cette rencontre voudront bien retourner, avant le </w:t>
      </w:r>
      <w:r>
        <w:rPr>
          <w:rFonts w:ascii="Comic Sans MS" w:eastAsia="Calibri" w:hAnsi="Comic Sans MS" w:cs="Comic Sans MS"/>
          <w:sz w:val="22"/>
          <w:szCs w:val="22"/>
          <w:u w:val="thick" w:color="FF0000"/>
        </w:rPr>
        <w:t>2</w:t>
      </w:r>
      <w:r w:rsidR="00750357">
        <w:rPr>
          <w:rFonts w:ascii="Comic Sans MS" w:eastAsia="Calibri" w:hAnsi="Comic Sans MS" w:cs="Comic Sans MS"/>
          <w:sz w:val="22"/>
          <w:szCs w:val="22"/>
          <w:u w:val="thick" w:color="FF0000"/>
        </w:rPr>
        <w:t xml:space="preserve"> septembre</w:t>
      </w:r>
      <w:r>
        <w:rPr>
          <w:rFonts w:ascii="Comic Sans MS" w:eastAsia="Calibri" w:hAnsi="Comic Sans MS" w:cs="Comic Sans MS"/>
          <w:sz w:val="22"/>
          <w:szCs w:val="22"/>
          <w:u w:val="thick" w:color="FF0000"/>
        </w:rPr>
        <w:t xml:space="preserve"> 2026</w:t>
      </w:r>
      <w:r>
        <w:rPr>
          <w:rFonts w:ascii="Comic Sans MS" w:eastAsia="Calibri" w:hAnsi="Comic Sans MS" w:cs="Comic Sans MS"/>
          <w:sz w:val="22"/>
          <w:szCs w:val="22"/>
        </w:rPr>
        <w:t xml:space="preserve"> au correspondant ASMA de leur structure, le bulletin d'inscription accompagné du règlement par chèque de la totalité de la somme à verser à l’ordre de l’ASMA de la Haute-Vienne. (Les chèques vacances sont acceptés). </w:t>
      </w:r>
      <w:r>
        <w:rPr>
          <w:rFonts w:ascii="Comic Sans MS" w:hAnsi="Comic Sans MS" w:cs="Comic Sans MS"/>
          <w:sz w:val="22"/>
          <w:szCs w:val="22"/>
        </w:rPr>
        <w:t xml:space="preserve">Notez bien que </w:t>
      </w:r>
      <w:r>
        <w:rPr>
          <w:rFonts w:ascii="Comic Sans MS" w:hAnsi="Comic Sans MS" w:cs="Comic Sans MS"/>
          <w:sz w:val="22"/>
          <w:szCs w:val="22"/>
          <w:u w:val="single"/>
        </w:rPr>
        <w:t>toute inscription vaut engagement.</w:t>
      </w:r>
    </w:p>
    <w:p w14:paraId="04CB2CBD" w14:textId="6160082E" w:rsidR="00612C98" w:rsidRDefault="00787203">
      <w:pPr>
        <w:pStyle w:val="Standard"/>
        <w:widowControl/>
        <w:tabs>
          <w:tab w:val="left" w:pos="5103"/>
        </w:tabs>
        <w:ind w:right="543" w:firstLine="555"/>
        <w:jc w:val="both"/>
      </w:pPr>
      <w:r>
        <w:rPr>
          <w:rFonts w:ascii="Comic Sans MS" w:eastAsia="Calibri" w:hAnsi="Comic Sans MS" w:cs="Comic Sans MS"/>
          <w:sz w:val="22"/>
          <w:szCs w:val="22"/>
        </w:rPr>
        <w:t xml:space="preserve">Pour les retraités retour avant le </w:t>
      </w:r>
      <w:r>
        <w:rPr>
          <w:rFonts w:ascii="Comic Sans MS" w:eastAsia="Calibri" w:hAnsi="Comic Sans MS" w:cs="Comic Sans MS"/>
          <w:sz w:val="22"/>
          <w:szCs w:val="22"/>
          <w:u w:val="thick" w:color="FF0000"/>
        </w:rPr>
        <w:t>2</w:t>
      </w:r>
      <w:r w:rsidR="00750357">
        <w:rPr>
          <w:rFonts w:ascii="Comic Sans MS" w:eastAsia="Calibri" w:hAnsi="Comic Sans MS" w:cs="Comic Sans MS"/>
          <w:sz w:val="22"/>
          <w:szCs w:val="22"/>
          <w:u w:val="thick" w:color="FF0000"/>
        </w:rPr>
        <w:t xml:space="preserve"> septembre</w:t>
      </w:r>
      <w:r>
        <w:rPr>
          <w:rFonts w:ascii="Comic Sans MS" w:eastAsia="Calibri" w:hAnsi="Comic Sans MS" w:cs="Comic Sans MS"/>
          <w:sz w:val="22"/>
          <w:szCs w:val="22"/>
          <w:u w:val="thick" w:color="FF0000"/>
        </w:rPr>
        <w:t xml:space="preserve"> 2026</w:t>
      </w:r>
      <w:r>
        <w:rPr>
          <w:rFonts w:ascii="Comic Sans MS" w:eastAsia="Calibri" w:hAnsi="Comic Sans MS" w:cs="Comic Sans MS"/>
          <w:sz w:val="22"/>
          <w:szCs w:val="22"/>
        </w:rPr>
        <w:t xml:space="preserve"> à Odile FOURCHES, 3 rue Leconte de Lisle, 87000 LIMOGES (06 75 22 00 83).</w:t>
      </w:r>
    </w:p>
    <w:p w14:paraId="04CB2CBE" w14:textId="77777777" w:rsidR="00612C98" w:rsidRDefault="00612C98">
      <w:pPr>
        <w:pStyle w:val="Standard"/>
        <w:widowControl/>
        <w:tabs>
          <w:tab w:val="left" w:pos="5103"/>
        </w:tabs>
        <w:ind w:right="543" w:firstLine="555"/>
        <w:jc w:val="both"/>
        <w:rPr>
          <w:rFonts w:ascii="Comic Sans MS" w:eastAsia="Calibri" w:hAnsi="Comic Sans MS" w:cs="Comic Sans MS"/>
          <w:sz w:val="14"/>
          <w:szCs w:val="14"/>
        </w:rPr>
      </w:pPr>
    </w:p>
    <w:p w14:paraId="04CB2CBF" w14:textId="77777777" w:rsidR="00612C98" w:rsidRDefault="00787203">
      <w:pPr>
        <w:spacing w:after="0"/>
      </w:pPr>
      <w:r>
        <w:rPr>
          <w:rFonts w:ascii="Comic Sans MS" w:hAnsi="Comic Sans MS"/>
          <w:b/>
          <w:sz w:val="20"/>
          <w:szCs w:val="20"/>
          <w:u w:val="single"/>
        </w:rPr>
        <w:t>Responsables et contacts</w:t>
      </w:r>
      <w:r>
        <w:rPr>
          <w:rFonts w:ascii="Comic Sans MS" w:hAnsi="Comic Sans MS"/>
          <w:b/>
          <w:sz w:val="20"/>
          <w:szCs w:val="20"/>
        </w:rPr>
        <w:t xml:space="preserve"> :</w:t>
      </w:r>
    </w:p>
    <w:p w14:paraId="04CB2CC0" w14:textId="77777777" w:rsidR="00612C98" w:rsidRDefault="00787203">
      <w:pPr>
        <w:pStyle w:val="Standard"/>
        <w:widowControl/>
        <w:numPr>
          <w:ilvl w:val="0"/>
          <w:numId w:val="1"/>
        </w:numPr>
        <w:tabs>
          <w:tab w:val="left" w:pos="-26070"/>
          <w:tab w:val="left" w:pos="-21537"/>
        </w:tabs>
        <w:ind w:right="543"/>
      </w:pPr>
      <w:r>
        <w:rPr>
          <w:rFonts w:ascii="Comic Sans MS" w:eastAsia="Calibri" w:hAnsi="Comic Sans MS" w:cs="Comic Sans MS"/>
          <w:sz w:val="20"/>
          <w:szCs w:val="20"/>
        </w:rPr>
        <w:t xml:space="preserve">Cécile DUPUYTREIN : 06 77 92 78 73 – </w:t>
      </w:r>
      <w:hyperlink r:id="rId15" w:history="1">
        <w:r w:rsidR="00612C98">
          <w:rPr>
            <w:rStyle w:val="Lienhypertexte"/>
            <w:rFonts w:ascii="Comic Sans MS" w:eastAsia="Calibri" w:hAnsi="Comic Sans MS" w:cs="Comic Sans MS"/>
            <w:sz w:val="20"/>
            <w:szCs w:val="20"/>
          </w:rPr>
          <w:t>ceciledpt@gmail.com</w:t>
        </w:r>
      </w:hyperlink>
    </w:p>
    <w:p w14:paraId="04CB2CC1" w14:textId="77777777" w:rsidR="00612C98" w:rsidRDefault="00787203">
      <w:pPr>
        <w:pStyle w:val="Standard"/>
        <w:widowControl/>
        <w:numPr>
          <w:ilvl w:val="0"/>
          <w:numId w:val="1"/>
        </w:numPr>
        <w:tabs>
          <w:tab w:val="left" w:pos="-26070"/>
          <w:tab w:val="left" w:pos="-21537"/>
        </w:tabs>
        <w:ind w:right="543"/>
      </w:pPr>
      <w:r>
        <w:rPr>
          <w:rFonts w:ascii="Comic Sans MS" w:eastAsia="Calibri" w:hAnsi="Comic Sans MS" w:cs="Comic Sans MS"/>
          <w:sz w:val="20"/>
          <w:szCs w:val="20"/>
        </w:rPr>
        <w:t xml:space="preserve">Coryne NOIREAU :     06 70 34 40 82 - </w:t>
      </w:r>
      <w:r>
        <w:rPr>
          <w:rStyle w:val="Lienhypertexte"/>
          <w:rFonts w:ascii="Comic Sans MS" w:eastAsia="Calibri" w:hAnsi="Comic Sans MS" w:cs="Comic Sans MS"/>
          <w:sz w:val="20"/>
          <w:szCs w:val="20"/>
        </w:rPr>
        <w:t>coryne.noireau@gmail.com</w:t>
      </w:r>
    </w:p>
    <w:p w14:paraId="04CB2CC2" w14:textId="77777777" w:rsidR="00612C98" w:rsidRDefault="00612C98">
      <w:pPr>
        <w:pStyle w:val="Standard"/>
        <w:widowControl/>
        <w:tabs>
          <w:tab w:val="left" w:pos="570"/>
          <w:tab w:val="left" w:pos="5103"/>
        </w:tabs>
        <w:ind w:right="543"/>
        <w:rPr>
          <w:rFonts w:ascii="Comic Sans MS" w:eastAsia="Calibri" w:hAnsi="Comic Sans MS" w:cs="Comic Sans MS"/>
          <w:sz w:val="14"/>
          <w:szCs w:val="14"/>
        </w:rPr>
      </w:pPr>
    </w:p>
    <w:p w14:paraId="04CB2CC3" w14:textId="77777777" w:rsidR="00612C98" w:rsidRDefault="00787203">
      <w:pPr>
        <w:pStyle w:val="Standard"/>
        <w:widowControl/>
        <w:tabs>
          <w:tab w:val="left" w:pos="570"/>
          <w:tab w:val="left" w:pos="5103"/>
        </w:tabs>
        <w:ind w:right="543"/>
        <w:jc w:val="center"/>
      </w:pPr>
      <w:r>
        <w:rPr>
          <w:rFonts w:ascii="Comic Sans MS" w:eastAsia="Calibri" w:hAnsi="Comic Sans MS" w:cs="Comic Sans MS"/>
          <w:i/>
          <w:iCs/>
          <w:sz w:val="16"/>
          <w:szCs w:val="16"/>
        </w:rPr>
        <w:t xml:space="preserve">Les chèques seront encaissés une fois l'activité passée. </w:t>
      </w:r>
      <w:bookmarkStart w:id="0" w:name="Bookmark"/>
      <w:bookmarkEnd w:id="0"/>
      <w:r>
        <w:rPr>
          <w:rFonts w:ascii="Comic Sans MS" w:hAnsi="Comic Sans MS" w:cs="Comic Sans MS"/>
          <w:sz w:val="16"/>
          <w:szCs w:val="16"/>
        </w:rPr>
        <w:t>En cas d’inscriptions trop nombreuses, un tirage au sort sera fait.</w:t>
      </w:r>
    </w:p>
    <w:sectPr w:rsidR="00612C98">
      <w:pgSz w:w="1268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1ED3" w14:textId="77777777" w:rsidR="00787203" w:rsidRDefault="00787203">
      <w:pPr>
        <w:spacing w:after="0" w:line="240" w:lineRule="auto"/>
      </w:pPr>
      <w:r>
        <w:separator/>
      </w:r>
    </w:p>
  </w:endnote>
  <w:endnote w:type="continuationSeparator" w:id="0">
    <w:p w14:paraId="1A472611" w14:textId="77777777" w:rsidR="00787203" w:rsidRDefault="0078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SansMS-Bold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CBDF" w14:textId="77777777" w:rsidR="00787203" w:rsidRDefault="007872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F7112A" w14:textId="77777777" w:rsidR="00787203" w:rsidRDefault="0078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2EC"/>
    <w:multiLevelType w:val="multilevel"/>
    <w:tmpl w:val="E10C4C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169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98"/>
    <w:rsid w:val="00010A61"/>
    <w:rsid w:val="000763E4"/>
    <w:rsid w:val="000C2FF5"/>
    <w:rsid w:val="000F0FF7"/>
    <w:rsid w:val="00101EC5"/>
    <w:rsid w:val="001309D2"/>
    <w:rsid w:val="00150430"/>
    <w:rsid w:val="002F710C"/>
    <w:rsid w:val="00390045"/>
    <w:rsid w:val="003F3165"/>
    <w:rsid w:val="004236E5"/>
    <w:rsid w:val="00435793"/>
    <w:rsid w:val="00570EF1"/>
    <w:rsid w:val="005A1DCD"/>
    <w:rsid w:val="005B72CC"/>
    <w:rsid w:val="00612C98"/>
    <w:rsid w:val="006175C6"/>
    <w:rsid w:val="006F254B"/>
    <w:rsid w:val="00750357"/>
    <w:rsid w:val="00787203"/>
    <w:rsid w:val="007972F3"/>
    <w:rsid w:val="00816153"/>
    <w:rsid w:val="00830F9A"/>
    <w:rsid w:val="0089512B"/>
    <w:rsid w:val="008E11D6"/>
    <w:rsid w:val="00915A71"/>
    <w:rsid w:val="00974EA3"/>
    <w:rsid w:val="009D107F"/>
    <w:rsid w:val="00A170C8"/>
    <w:rsid w:val="00A4761F"/>
    <w:rsid w:val="00AB0BE5"/>
    <w:rsid w:val="00B0720D"/>
    <w:rsid w:val="00B34BCE"/>
    <w:rsid w:val="00B9434B"/>
    <w:rsid w:val="00C34697"/>
    <w:rsid w:val="00CB58CE"/>
    <w:rsid w:val="00D23F2F"/>
    <w:rsid w:val="00E125AB"/>
    <w:rsid w:val="00E134E7"/>
    <w:rsid w:val="00E13EE0"/>
    <w:rsid w:val="00EC57CF"/>
    <w:rsid w:val="00F10F98"/>
    <w:rsid w:val="00F112DB"/>
    <w:rsid w:val="00F55E75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2C6D"/>
  <w15:docId w15:val="{4842A44E-C515-4316-AF6C-E0164776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Calibri" w:hAnsi="Comic Sans MS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mic Sans MS" w:eastAsia="Calibri" w:hAnsi="Comic Sans M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Calibri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pPr>
      <w:ind w:left="720"/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Calibri" w:hAnsi="Tahoma" w:cs="Tahoma"/>
      <w:sz w:val="16"/>
      <w:szCs w:val="16"/>
      <w:lang w:eastAsia="ar-SA"/>
    </w:rPr>
  </w:style>
  <w:style w:type="paragraph" w:customStyle="1" w:styleId="Standard">
    <w:name w:val="Standard"/>
    <w:pPr>
      <w:widowControl w:val="0"/>
      <w:suppressAutoHyphens/>
      <w:textAlignment w:val="auto"/>
    </w:pPr>
    <w:rPr>
      <w:rFonts w:eastAsia="SimSun" w:cs="Mangal"/>
      <w:kern w:val="3"/>
      <w:sz w:val="24"/>
      <w:szCs w:val="24"/>
      <w:lang w:eastAsia="hi-IN" w:bidi="hi-IN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Contenudetableau">
    <w:name w:val="Contenu de tableau"/>
    <w:basedOn w:val="Normal"/>
    <w:pPr>
      <w:widowControl w:val="0"/>
      <w:suppressLineNumbers/>
      <w:spacing w:after="0" w:line="240" w:lineRule="auto"/>
      <w:textAlignment w:val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Titre3Car">
    <w:name w:val="Titre 3 Car"/>
    <w:basedOn w:val="Policepardfaut"/>
    <w:rPr>
      <w:b/>
      <w:bCs/>
      <w:sz w:val="27"/>
      <w:szCs w:val="27"/>
    </w:rPr>
  </w:style>
  <w:style w:type="character" w:customStyle="1" w:styleId="go">
    <w:name w:val="go"/>
    <w:basedOn w:val="Policepardfaut"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ma-hautevienne.e-monsite.com/" TargetMode="External"/><Relationship Id="rId13" Type="http://schemas.openxmlformats.org/officeDocument/2006/relationships/hyperlink" Target="https://www.tourismecorreze.com/fr/tourisme_detail/lou_pe_de_gril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ceciledpt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Sortie%20ASMA%20Ardoisi&#232;res+Aubazi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Sortie ASMA Ardoisières+Aubazine</Template>
  <TotalTime>0</TotalTime>
  <Pages>2</Pages>
  <Words>363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Alain</dc:creator>
  <cp:lastModifiedBy>CECILE DUPUYTREIN</cp:lastModifiedBy>
  <cp:revision>41</cp:revision>
  <cp:lastPrinted>2026-03-09T08:39:00Z</cp:lastPrinted>
  <dcterms:created xsi:type="dcterms:W3CDTF">2026-05-05T08:38:00Z</dcterms:created>
  <dcterms:modified xsi:type="dcterms:W3CDTF">2026-05-06T09:06:00Z</dcterms:modified>
</cp:coreProperties>
</file>